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C26" w:rsidRDefault="002C1C26" w:rsidP="002C1C26">
      <w:pPr>
        <w:jc w:val="center"/>
        <w:rPr>
          <w:rFonts w:asciiTheme="majorHAnsi" w:hAnsiTheme="majorHAnsi"/>
          <w:b/>
          <w:sz w:val="24"/>
          <w:szCs w:val="24"/>
        </w:rPr>
      </w:pPr>
      <w:r>
        <w:rPr>
          <w:rFonts w:asciiTheme="majorHAnsi" w:hAnsiTheme="majorHAnsi"/>
          <w:b/>
          <w:sz w:val="24"/>
          <w:szCs w:val="24"/>
        </w:rPr>
        <w:t>HOW WILL YOU BE EVALUATED ON THIS ASSIGNMENT?</w:t>
      </w:r>
    </w:p>
    <w:p w:rsidR="002C1C26" w:rsidRPr="007923C1" w:rsidRDefault="002C1C26" w:rsidP="002C1C26">
      <w:pPr>
        <w:rPr>
          <w:rFonts w:asciiTheme="majorHAnsi" w:hAnsiTheme="majorHAnsi"/>
          <w:sz w:val="24"/>
          <w:szCs w:val="24"/>
        </w:rPr>
      </w:pPr>
      <w:r>
        <w:rPr>
          <w:rFonts w:asciiTheme="majorHAnsi" w:hAnsiTheme="majorHAnsi"/>
          <w:sz w:val="24"/>
          <w:szCs w:val="24"/>
        </w:rPr>
        <w:t xml:space="preserve">The rubric below will be used to grade this assignment- note this does imply a group grade. Your instructor will depend heavily on evidence in the groups tab in Black board to examine how well members of the group functioned and contributed to this assignment. In addition, the final product of this group assignment will be evaluated according to the criteria set forth in the rubric below. </w:t>
      </w:r>
    </w:p>
    <w:tbl>
      <w:tblPr>
        <w:tblStyle w:val="TableGrid"/>
        <w:tblW w:w="0" w:type="auto"/>
        <w:tblLook w:val="04A0"/>
      </w:tblPr>
      <w:tblGrid>
        <w:gridCol w:w="1915"/>
        <w:gridCol w:w="2217"/>
        <w:gridCol w:w="2218"/>
        <w:gridCol w:w="2218"/>
        <w:gridCol w:w="1008"/>
      </w:tblGrid>
      <w:tr w:rsidR="002C1C26" w:rsidRPr="00C77D40" w:rsidTr="001B0CF2">
        <w:tc>
          <w:tcPr>
            <w:tcW w:w="1915" w:type="dxa"/>
            <w:shd w:val="clear" w:color="auto" w:fill="76923C" w:themeFill="accent3" w:themeFillShade="BF"/>
          </w:tcPr>
          <w:p w:rsidR="002C1C26" w:rsidRPr="00C77D40" w:rsidRDefault="002C1C26" w:rsidP="001B0CF2">
            <w:pPr>
              <w:jc w:val="center"/>
              <w:rPr>
                <w:rFonts w:asciiTheme="majorHAnsi" w:hAnsiTheme="majorHAnsi"/>
                <w:b/>
                <w:sz w:val="24"/>
                <w:szCs w:val="24"/>
              </w:rPr>
            </w:pPr>
            <w:r>
              <w:rPr>
                <w:rFonts w:asciiTheme="majorHAnsi" w:hAnsiTheme="majorHAnsi"/>
                <w:b/>
                <w:sz w:val="24"/>
                <w:szCs w:val="24"/>
              </w:rPr>
              <w:t>Criteria</w:t>
            </w:r>
          </w:p>
        </w:tc>
        <w:tc>
          <w:tcPr>
            <w:tcW w:w="2217" w:type="dxa"/>
            <w:shd w:val="clear" w:color="auto" w:fill="76923C" w:themeFill="accent3" w:themeFillShade="BF"/>
          </w:tcPr>
          <w:p w:rsidR="002C1C26" w:rsidRDefault="002C1C26" w:rsidP="001B0CF2">
            <w:pPr>
              <w:jc w:val="center"/>
              <w:rPr>
                <w:rFonts w:asciiTheme="majorHAnsi" w:hAnsiTheme="majorHAnsi"/>
                <w:b/>
                <w:sz w:val="24"/>
                <w:szCs w:val="24"/>
              </w:rPr>
            </w:pPr>
            <w:r>
              <w:rPr>
                <w:rFonts w:asciiTheme="majorHAnsi" w:hAnsiTheme="majorHAnsi"/>
                <w:b/>
                <w:sz w:val="24"/>
                <w:szCs w:val="24"/>
              </w:rPr>
              <w:t>Needs Improvement</w:t>
            </w:r>
          </w:p>
          <w:p w:rsidR="002C1C26" w:rsidRDefault="002C1C26" w:rsidP="001B0CF2">
            <w:pPr>
              <w:jc w:val="center"/>
              <w:rPr>
                <w:rFonts w:asciiTheme="majorHAnsi" w:hAnsiTheme="majorHAnsi"/>
                <w:b/>
                <w:sz w:val="24"/>
                <w:szCs w:val="24"/>
              </w:rPr>
            </w:pPr>
            <w:r>
              <w:rPr>
                <w:rFonts w:asciiTheme="majorHAnsi" w:hAnsiTheme="majorHAnsi"/>
                <w:b/>
                <w:sz w:val="24"/>
                <w:szCs w:val="24"/>
              </w:rPr>
              <w:t>16.25</w:t>
            </w:r>
          </w:p>
          <w:p w:rsidR="002C1C26" w:rsidRPr="00C77D40" w:rsidRDefault="002C1C26" w:rsidP="001B0CF2">
            <w:pPr>
              <w:jc w:val="center"/>
              <w:rPr>
                <w:rFonts w:asciiTheme="majorHAnsi" w:hAnsiTheme="majorHAnsi"/>
                <w:b/>
                <w:sz w:val="24"/>
                <w:szCs w:val="24"/>
              </w:rPr>
            </w:pPr>
          </w:p>
        </w:tc>
        <w:tc>
          <w:tcPr>
            <w:tcW w:w="2218" w:type="dxa"/>
            <w:shd w:val="clear" w:color="auto" w:fill="76923C" w:themeFill="accent3" w:themeFillShade="BF"/>
          </w:tcPr>
          <w:p w:rsidR="002C1C26" w:rsidRDefault="002C1C26" w:rsidP="001B0CF2">
            <w:pPr>
              <w:jc w:val="center"/>
              <w:rPr>
                <w:rFonts w:asciiTheme="majorHAnsi" w:hAnsiTheme="majorHAnsi"/>
                <w:b/>
                <w:sz w:val="24"/>
                <w:szCs w:val="24"/>
              </w:rPr>
            </w:pPr>
            <w:r>
              <w:rPr>
                <w:rFonts w:asciiTheme="majorHAnsi" w:hAnsiTheme="majorHAnsi"/>
                <w:b/>
                <w:sz w:val="24"/>
                <w:szCs w:val="24"/>
              </w:rPr>
              <w:t>Meets Expectations</w:t>
            </w:r>
          </w:p>
          <w:p w:rsidR="002C1C26" w:rsidRPr="00C77D40" w:rsidRDefault="002C1C26" w:rsidP="001B0CF2">
            <w:pPr>
              <w:jc w:val="center"/>
              <w:rPr>
                <w:rFonts w:asciiTheme="majorHAnsi" w:hAnsiTheme="majorHAnsi"/>
                <w:b/>
                <w:sz w:val="24"/>
                <w:szCs w:val="24"/>
              </w:rPr>
            </w:pPr>
            <w:r>
              <w:rPr>
                <w:rFonts w:asciiTheme="majorHAnsi" w:hAnsiTheme="majorHAnsi"/>
                <w:b/>
                <w:sz w:val="24"/>
                <w:szCs w:val="24"/>
              </w:rPr>
              <w:t>20</w:t>
            </w:r>
          </w:p>
        </w:tc>
        <w:tc>
          <w:tcPr>
            <w:tcW w:w="2218" w:type="dxa"/>
            <w:shd w:val="clear" w:color="auto" w:fill="76923C" w:themeFill="accent3" w:themeFillShade="BF"/>
          </w:tcPr>
          <w:p w:rsidR="002C1C26" w:rsidRDefault="002C1C26" w:rsidP="001B0CF2">
            <w:pPr>
              <w:jc w:val="center"/>
              <w:rPr>
                <w:rFonts w:asciiTheme="majorHAnsi" w:hAnsiTheme="majorHAnsi"/>
                <w:b/>
                <w:sz w:val="24"/>
                <w:szCs w:val="24"/>
              </w:rPr>
            </w:pPr>
            <w:r>
              <w:rPr>
                <w:rFonts w:asciiTheme="majorHAnsi" w:hAnsiTheme="majorHAnsi"/>
                <w:b/>
                <w:sz w:val="24"/>
                <w:szCs w:val="24"/>
              </w:rPr>
              <w:t>Exceeds Expectations</w:t>
            </w:r>
          </w:p>
          <w:p w:rsidR="002C1C26" w:rsidRPr="00C77D40" w:rsidRDefault="002C1C26" w:rsidP="001B0CF2">
            <w:pPr>
              <w:jc w:val="center"/>
              <w:rPr>
                <w:rFonts w:asciiTheme="majorHAnsi" w:hAnsiTheme="majorHAnsi"/>
                <w:b/>
                <w:sz w:val="24"/>
                <w:szCs w:val="24"/>
              </w:rPr>
            </w:pPr>
            <w:r>
              <w:rPr>
                <w:rFonts w:asciiTheme="majorHAnsi" w:hAnsiTheme="majorHAnsi"/>
                <w:b/>
                <w:sz w:val="24"/>
                <w:szCs w:val="24"/>
              </w:rPr>
              <w:t>25</w:t>
            </w:r>
          </w:p>
        </w:tc>
        <w:tc>
          <w:tcPr>
            <w:tcW w:w="1008" w:type="dxa"/>
            <w:shd w:val="clear" w:color="auto" w:fill="76923C" w:themeFill="accent3" w:themeFillShade="BF"/>
          </w:tcPr>
          <w:p w:rsidR="002C1C26" w:rsidRPr="00C77D40" w:rsidRDefault="002C1C26" w:rsidP="001B0CF2">
            <w:pPr>
              <w:jc w:val="center"/>
              <w:rPr>
                <w:rFonts w:asciiTheme="majorHAnsi" w:hAnsiTheme="majorHAnsi"/>
                <w:b/>
                <w:sz w:val="24"/>
                <w:szCs w:val="24"/>
              </w:rPr>
            </w:pPr>
            <w:r>
              <w:rPr>
                <w:rFonts w:asciiTheme="majorHAnsi" w:hAnsiTheme="majorHAnsi"/>
                <w:b/>
                <w:sz w:val="24"/>
                <w:szCs w:val="24"/>
              </w:rPr>
              <w:t>Score</w:t>
            </w:r>
          </w:p>
        </w:tc>
      </w:tr>
      <w:tr w:rsidR="002C1C26" w:rsidRPr="00D1565F" w:rsidTr="001B0CF2">
        <w:tc>
          <w:tcPr>
            <w:tcW w:w="9576" w:type="dxa"/>
            <w:gridSpan w:val="5"/>
            <w:shd w:val="clear" w:color="auto" w:fill="C2D69B" w:themeFill="accent3" w:themeFillTint="99"/>
          </w:tcPr>
          <w:p w:rsidR="002C1C26" w:rsidRPr="00D1565F" w:rsidRDefault="002C1C26" w:rsidP="001B0CF2">
            <w:pPr>
              <w:jc w:val="center"/>
              <w:rPr>
                <w:rFonts w:asciiTheme="majorHAnsi" w:hAnsiTheme="majorHAnsi"/>
                <w:b/>
              </w:rPr>
            </w:pPr>
            <w:r w:rsidRPr="00D1565F">
              <w:rPr>
                <w:rFonts w:asciiTheme="majorHAnsi" w:hAnsiTheme="majorHAnsi"/>
                <w:b/>
              </w:rPr>
              <w:t>PROJECT ORGANIZATION</w:t>
            </w:r>
          </w:p>
        </w:tc>
      </w:tr>
      <w:tr w:rsidR="002C1C26" w:rsidTr="001B0CF2">
        <w:tc>
          <w:tcPr>
            <w:tcW w:w="1915" w:type="dxa"/>
            <w:shd w:val="clear" w:color="auto" w:fill="C2D69B" w:themeFill="accent3" w:themeFillTint="99"/>
          </w:tcPr>
          <w:p w:rsidR="002C1C26" w:rsidRDefault="002C1C26" w:rsidP="001B0CF2">
            <w:r>
              <w:t xml:space="preserve">The topic was described in detail and used concrete examples. </w:t>
            </w:r>
          </w:p>
        </w:tc>
        <w:tc>
          <w:tcPr>
            <w:tcW w:w="2217" w:type="dxa"/>
          </w:tcPr>
          <w:p w:rsidR="002C1C26" w:rsidRDefault="002C1C26" w:rsidP="001B0CF2">
            <w:r>
              <w:t xml:space="preserve">The description of the project may have created unanswered questions. </w:t>
            </w:r>
          </w:p>
        </w:tc>
        <w:tc>
          <w:tcPr>
            <w:tcW w:w="2218" w:type="dxa"/>
          </w:tcPr>
          <w:p w:rsidR="002C1C26" w:rsidRDefault="002C1C26" w:rsidP="001B0CF2">
            <w:r>
              <w:t xml:space="preserve">The project was described. </w:t>
            </w:r>
          </w:p>
        </w:tc>
        <w:tc>
          <w:tcPr>
            <w:tcW w:w="2218" w:type="dxa"/>
          </w:tcPr>
          <w:p w:rsidR="002C1C26" w:rsidRDefault="002C1C26" w:rsidP="001B0CF2">
            <w:r>
              <w:t xml:space="preserve">The project was described in detail and used specific examples. </w:t>
            </w:r>
          </w:p>
        </w:tc>
        <w:tc>
          <w:tcPr>
            <w:tcW w:w="1008" w:type="dxa"/>
          </w:tcPr>
          <w:p w:rsidR="002C1C26" w:rsidRDefault="002C1C26" w:rsidP="001B0CF2">
            <w:pPr>
              <w:jc w:val="center"/>
            </w:pPr>
          </w:p>
        </w:tc>
      </w:tr>
      <w:tr w:rsidR="002C1C26" w:rsidTr="001B0CF2">
        <w:tc>
          <w:tcPr>
            <w:tcW w:w="1915" w:type="dxa"/>
            <w:shd w:val="clear" w:color="auto" w:fill="C2D69B" w:themeFill="accent3" w:themeFillTint="99"/>
          </w:tcPr>
          <w:p w:rsidR="002C1C26" w:rsidRDefault="002C1C26" w:rsidP="001B0CF2">
            <w:r>
              <w:t>Evaluation Plan</w:t>
            </w:r>
          </w:p>
        </w:tc>
        <w:tc>
          <w:tcPr>
            <w:tcW w:w="2217" w:type="dxa"/>
          </w:tcPr>
          <w:p w:rsidR="002C1C26" w:rsidRDefault="002C1C26" w:rsidP="001B0CF2">
            <w:r w:rsidRPr="006F2F6D">
              <w:t xml:space="preserve">Evaluation plan </w:t>
            </w:r>
            <w:r>
              <w:t xml:space="preserve">may not be </w:t>
            </w:r>
            <w:r w:rsidRPr="006F2F6D">
              <w:t xml:space="preserve">defined. </w:t>
            </w:r>
            <w:r>
              <w:t>Weak or inadequate explanation of what would be measured</w:t>
            </w:r>
            <w:r w:rsidRPr="006F2F6D">
              <w:t xml:space="preserve">. </w:t>
            </w:r>
            <w:r>
              <w:t>Lack of discussion or illogical discussion of IRB issues.</w:t>
            </w:r>
            <w:r w:rsidRPr="006F2F6D">
              <w:t xml:space="preserve"> </w:t>
            </w:r>
            <w:r>
              <w:t>Study protocol is inadequately explained</w:t>
            </w:r>
            <w:r w:rsidRPr="006F2F6D">
              <w:t>.</w:t>
            </w:r>
          </w:p>
        </w:tc>
        <w:tc>
          <w:tcPr>
            <w:tcW w:w="2218" w:type="dxa"/>
          </w:tcPr>
          <w:p w:rsidR="002C1C26" w:rsidRDefault="002C1C26" w:rsidP="001B0CF2">
            <w:r>
              <w:t xml:space="preserve">Evaluation plan is defined. Clearly explained what would be measured. IRB issues discussed. Protocol is explained. </w:t>
            </w:r>
          </w:p>
        </w:tc>
        <w:tc>
          <w:tcPr>
            <w:tcW w:w="2218" w:type="dxa"/>
          </w:tcPr>
          <w:p w:rsidR="002C1C26" w:rsidRDefault="002C1C26" w:rsidP="001B0CF2">
            <w:r w:rsidRPr="006F2F6D">
              <w:t>Evaluation plan is</w:t>
            </w:r>
            <w:r>
              <w:t xml:space="preserve"> clearly</w:t>
            </w:r>
            <w:r w:rsidRPr="006F2F6D">
              <w:t xml:space="preserve"> defined</w:t>
            </w:r>
            <w:r>
              <w:t xml:space="preserve"> leaving no room for interpretation</w:t>
            </w:r>
            <w:r w:rsidRPr="006F2F6D">
              <w:t>. Clearly explained what would be measured</w:t>
            </w:r>
            <w:r>
              <w:t xml:space="preserve"> and how it would be measured</w:t>
            </w:r>
            <w:r w:rsidRPr="006F2F6D">
              <w:t xml:space="preserve">. </w:t>
            </w:r>
            <w:r>
              <w:t>Discussed IRB issues and how human subjects would be protected</w:t>
            </w:r>
            <w:r w:rsidRPr="006F2F6D">
              <w:t xml:space="preserve">. Protocol </w:t>
            </w:r>
            <w:r>
              <w:t xml:space="preserve">of gathering data </w:t>
            </w:r>
            <w:r w:rsidRPr="006F2F6D">
              <w:t xml:space="preserve">is </w:t>
            </w:r>
            <w:r>
              <w:t xml:space="preserve">specifically </w:t>
            </w:r>
            <w:r w:rsidRPr="006F2F6D">
              <w:t>explained.</w:t>
            </w:r>
          </w:p>
        </w:tc>
        <w:tc>
          <w:tcPr>
            <w:tcW w:w="1008" w:type="dxa"/>
          </w:tcPr>
          <w:p w:rsidR="002C1C26" w:rsidRDefault="002C1C26" w:rsidP="001B0CF2">
            <w:pPr>
              <w:jc w:val="center"/>
            </w:pPr>
          </w:p>
        </w:tc>
      </w:tr>
      <w:tr w:rsidR="002C1C26" w:rsidTr="001B0CF2">
        <w:tc>
          <w:tcPr>
            <w:tcW w:w="1915" w:type="dxa"/>
            <w:shd w:val="clear" w:color="auto" w:fill="C2D69B" w:themeFill="accent3" w:themeFillTint="99"/>
          </w:tcPr>
          <w:p w:rsidR="002C1C26" w:rsidRDefault="002C1C26" w:rsidP="001B0CF2">
            <w:r>
              <w:t xml:space="preserve">The written paper was clearly organized. </w:t>
            </w:r>
          </w:p>
        </w:tc>
        <w:tc>
          <w:tcPr>
            <w:tcW w:w="2217" w:type="dxa"/>
          </w:tcPr>
          <w:p w:rsidR="002C1C26" w:rsidRDefault="002C1C26" w:rsidP="001B0CF2">
            <w:r>
              <w:t xml:space="preserve">One of the basics parts of this paper may have been missing or not been present. </w:t>
            </w:r>
          </w:p>
        </w:tc>
        <w:tc>
          <w:tcPr>
            <w:tcW w:w="2218" w:type="dxa"/>
          </w:tcPr>
          <w:p w:rsidR="002C1C26" w:rsidRDefault="002C1C26" w:rsidP="001B0CF2">
            <w:r>
              <w:t xml:space="preserve">The paper had an introduction, body, and conclusion. </w:t>
            </w:r>
          </w:p>
        </w:tc>
        <w:tc>
          <w:tcPr>
            <w:tcW w:w="2218" w:type="dxa"/>
          </w:tcPr>
          <w:p w:rsidR="002C1C26" w:rsidRDefault="002C1C26" w:rsidP="001B0CF2">
            <w:r>
              <w:t xml:space="preserve">The paper has all parts; each part was well-developed with organized paragraphs. Transitional words or phrases were used to connect ideas and lead the paper from one topic to another. </w:t>
            </w:r>
          </w:p>
        </w:tc>
        <w:tc>
          <w:tcPr>
            <w:tcW w:w="1008" w:type="dxa"/>
          </w:tcPr>
          <w:p w:rsidR="002C1C26" w:rsidRDefault="002C1C26" w:rsidP="001B0CF2">
            <w:pPr>
              <w:jc w:val="center"/>
            </w:pPr>
          </w:p>
        </w:tc>
      </w:tr>
      <w:tr w:rsidR="002C1C26" w:rsidTr="001B0CF2">
        <w:tc>
          <w:tcPr>
            <w:tcW w:w="1915" w:type="dxa"/>
            <w:shd w:val="clear" w:color="auto" w:fill="C2D69B" w:themeFill="accent3" w:themeFillTint="99"/>
          </w:tcPr>
          <w:p w:rsidR="002C1C26" w:rsidRDefault="002C1C26" w:rsidP="001B0CF2">
            <w:r>
              <w:t>Research design</w:t>
            </w:r>
          </w:p>
        </w:tc>
        <w:tc>
          <w:tcPr>
            <w:tcW w:w="2217" w:type="dxa"/>
          </w:tcPr>
          <w:p w:rsidR="002C1C26" w:rsidRDefault="002C1C26" w:rsidP="001B0CF2">
            <w:r>
              <w:t xml:space="preserve">Unclear or unfocused discussion of research method to be used to gather data. </w:t>
            </w:r>
          </w:p>
        </w:tc>
        <w:tc>
          <w:tcPr>
            <w:tcW w:w="2218" w:type="dxa"/>
          </w:tcPr>
          <w:p w:rsidR="002C1C26" w:rsidRDefault="002C1C26" w:rsidP="001B0CF2">
            <w:r>
              <w:t xml:space="preserve">The paper explain which research method will be used to gather data and </w:t>
            </w:r>
            <w:r>
              <w:lastRenderedPageBreak/>
              <w:t xml:space="preserve">provides a discussion of why and how this method will be used; discussion may have weaknesses.  </w:t>
            </w:r>
          </w:p>
        </w:tc>
        <w:tc>
          <w:tcPr>
            <w:tcW w:w="2218" w:type="dxa"/>
          </w:tcPr>
          <w:p w:rsidR="002C1C26" w:rsidRDefault="002C1C26" w:rsidP="001B0CF2">
            <w:r w:rsidRPr="00902719">
              <w:lastRenderedPageBreak/>
              <w:t xml:space="preserve">The paper explain which research method will be used to gather data and </w:t>
            </w:r>
            <w:r w:rsidRPr="00902719">
              <w:lastRenderedPageBreak/>
              <w:t>provides an in-depth discussion of why and how this method will be used.</w:t>
            </w:r>
          </w:p>
        </w:tc>
        <w:tc>
          <w:tcPr>
            <w:tcW w:w="1008" w:type="dxa"/>
          </w:tcPr>
          <w:p w:rsidR="002C1C26" w:rsidRDefault="002C1C26" w:rsidP="001B0CF2">
            <w:pPr>
              <w:jc w:val="center"/>
            </w:pPr>
          </w:p>
        </w:tc>
      </w:tr>
      <w:tr w:rsidR="002C1C26" w:rsidTr="001B0CF2">
        <w:tc>
          <w:tcPr>
            <w:tcW w:w="1915" w:type="dxa"/>
            <w:shd w:val="clear" w:color="auto" w:fill="C2D69B" w:themeFill="accent3" w:themeFillTint="99"/>
          </w:tcPr>
          <w:p w:rsidR="002C1C26" w:rsidRDefault="002C1C26" w:rsidP="001B0CF2">
            <w:r>
              <w:lastRenderedPageBreak/>
              <w:t>Logic Model</w:t>
            </w:r>
          </w:p>
        </w:tc>
        <w:tc>
          <w:tcPr>
            <w:tcW w:w="2217" w:type="dxa"/>
          </w:tcPr>
          <w:p w:rsidR="002C1C26" w:rsidRDefault="002C1C26" w:rsidP="001B0CF2">
            <w:r>
              <w:t>Logic Model is weak and misses several significant inputs and outputs</w:t>
            </w:r>
          </w:p>
        </w:tc>
        <w:tc>
          <w:tcPr>
            <w:tcW w:w="2218" w:type="dxa"/>
          </w:tcPr>
          <w:p w:rsidR="002C1C26" w:rsidRDefault="002C1C26" w:rsidP="001B0CF2">
            <w:r>
              <w:t>Logic Model covers most of the inputs and outputs</w:t>
            </w:r>
          </w:p>
        </w:tc>
        <w:tc>
          <w:tcPr>
            <w:tcW w:w="2218" w:type="dxa"/>
          </w:tcPr>
          <w:p w:rsidR="002C1C26" w:rsidRDefault="002C1C26" w:rsidP="001B0CF2">
            <w:r>
              <w:t>Logic Model is comprehensive</w:t>
            </w:r>
          </w:p>
        </w:tc>
        <w:tc>
          <w:tcPr>
            <w:tcW w:w="1008" w:type="dxa"/>
          </w:tcPr>
          <w:p w:rsidR="002C1C26" w:rsidRDefault="002C1C26" w:rsidP="001B0CF2">
            <w:pPr>
              <w:jc w:val="center"/>
            </w:pPr>
          </w:p>
        </w:tc>
      </w:tr>
      <w:tr w:rsidR="002C1C26" w:rsidRPr="00D1565F" w:rsidTr="001B0CF2">
        <w:tc>
          <w:tcPr>
            <w:tcW w:w="9576" w:type="dxa"/>
            <w:gridSpan w:val="5"/>
            <w:shd w:val="clear" w:color="auto" w:fill="C2D69B" w:themeFill="accent3" w:themeFillTint="99"/>
          </w:tcPr>
          <w:p w:rsidR="002C1C26" w:rsidRPr="00D1565F" w:rsidRDefault="002C1C26" w:rsidP="001B0CF2">
            <w:pPr>
              <w:jc w:val="center"/>
              <w:rPr>
                <w:rFonts w:asciiTheme="majorHAnsi" w:hAnsiTheme="majorHAnsi"/>
                <w:b/>
              </w:rPr>
            </w:pPr>
            <w:r>
              <w:rPr>
                <w:rFonts w:asciiTheme="majorHAnsi" w:hAnsiTheme="majorHAnsi"/>
                <w:b/>
              </w:rPr>
              <w:t>PROFESSIONALISM/ PROJECT’s IMAGE</w:t>
            </w:r>
          </w:p>
        </w:tc>
      </w:tr>
      <w:tr w:rsidR="002C1C26" w:rsidTr="001B0CF2">
        <w:tc>
          <w:tcPr>
            <w:tcW w:w="1915" w:type="dxa"/>
            <w:shd w:val="clear" w:color="auto" w:fill="C2D69B" w:themeFill="accent3" w:themeFillTint="99"/>
          </w:tcPr>
          <w:p w:rsidR="002C1C26" w:rsidRDefault="002C1C26" w:rsidP="001B0CF2">
            <w:r>
              <w:t xml:space="preserve">The paper was free of MUGS errors. </w:t>
            </w:r>
          </w:p>
        </w:tc>
        <w:tc>
          <w:tcPr>
            <w:tcW w:w="2217" w:type="dxa"/>
          </w:tcPr>
          <w:p w:rsidR="002C1C26" w:rsidRDefault="002C1C26" w:rsidP="001B0CF2">
            <w:r>
              <w:t xml:space="preserve">This paper contained more than 6 MUGS errors. </w:t>
            </w:r>
          </w:p>
        </w:tc>
        <w:tc>
          <w:tcPr>
            <w:tcW w:w="2218" w:type="dxa"/>
          </w:tcPr>
          <w:p w:rsidR="002C1C26" w:rsidRDefault="002C1C26" w:rsidP="001B0CF2">
            <w:r>
              <w:t xml:space="preserve">The paper was generally free of MUGS errors; no more than 4-5 MUGS errors were found. </w:t>
            </w:r>
          </w:p>
        </w:tc>
        <w:tc>
          <w:tcPr>
            <w:tcW w:w="2218" w:type="dxa"/>
          </w:tcPr>
          <w:p w:rsidR="002C1C26" w:rsidRDefault="002C1C26" w:rsidP="001B0CF2">
            <w:r>
              <w:t xml:space="preserve">This paper was grammatically correct and had no more than 2-3 MUGS errors. </w:t>
            </w:r>
          </w:p>
        </w:tc>
        <w:tc>
          <w:tcPr>
            <w:tcW w:w="1008" w:type="dxa"/>
          </w:tcPr>
          <w:p w:rsidR="002C1C26" w:rsidRDefault="002C1C26" w:rsidP="001B0CF2">
            <w:pPr>
              <w:jc w:val="center"/>
            </w:pPr>
          </w:p>
        </w:tc>
      </w:tr>
      <w:tr w:rsidR="002C1C26" w:rsidTr="001B0CF2">
        <w:tc>
          <w:tcPr>
            <w:tcW w:w="1915" w:type="dxa"/>
            <w:shd w:val="clear" w:color="auto" w:fill="C2D69B" w:themeFill="accent3" w:themeFillTint="99"/>
          </w:tcPr>
          <w:p w:rsidR="002C1C26" w:rsidRDefault="002C1C26" w:rsidP="001B0CF2">
            <w:r>
              <w:t>Appropriate references were given.</w:t>
            </w:r>
          </w:p>
        </w:tc>
        <w:tc>
          <w:tcPr>
            <w:tcW w:w="2217" w:type="dxa"/>
          </w:tcPr>
          <w:p w:rsidR="002C1C26" w:rsidRDefault="002C1C26" w:rsidP="001B0CF2">
            <w:r>
              <w:t xml:space="preserve">This assignment lacked either a scholarly work or other resources. </w:t>
            </w:r>
          </w:p>
        </w:tc>
        <w:tc>
          <w:tcPr>
            <w:tcW w:w="2218" w:type="dxa"/>
          </w:tcPr>
          <w:p w:rsidR="002C1C26" w:rsidRDefault="002C1C26" w:rsidP="001B0CF2">
            <w:r>
              <w:t xml:space="preserve">The references included scholarly works and other sources. </w:t>
            </w:r>
          </w:p>
        </w:tc>
        <w:tc>
          <w:tcPr>
            <w:tcW w:w="2218" w:type="dxa"/>
          </w:tcPr>
          <w:p w:rsidR="002C1C26" w:rsidRDefault="002C1C26" w:rsidP="001B0CF2">
            <w:r>
              <w:t xml:space="preserve">The references used a variety of scholarly works and other resources. </w:t>
            </w:r>
          </w:p>
        </w:tc>
        <w:tc>
          <w:tcPr>
            <w:tcW w:w="1008" w:type="dxa"/>
          </w:tcPr>
          <w:p w:rsidR="002C1C26" w:rsidRDefault="002C1C26" w:rsidP="001B0CF2">
            <w:pPr>
              <w:jc w:val="center"/>
            </w:pPr>
          </w:p>
        </w:tc>
      </w:tr>
      <w:tr w:rsidR="002C1C26" w:rsidTr="001B0CF2">
        <w:tc>
          <w:tcPr>
            <w:tcW w:w="1915" w:type="dxa"/>
            <w:shd w:val="clear" w:color="auto" w:fill="C2D69B" w:themeFill="accent3" w:themeFillTint="99"/>
          </w:tcPr>
          <w:p w:rsidR="002C1C26" w:rsidRDefault="002C1C26" w:rsidP="001B0CF2">
            <w:r>
              <w:t xml:space="preserve">The paper conformed to APA requirements. </w:t>
            </w:r>
          </w:p>
        </w:tc>
        <w:tc>
          <w:tcPr>
            <w:tcW w:w="2217" w:type="dxa"/>
          </w:tcPr>
          <w:p w:rsidR="002C1C26" w:rsidRDefault="002C1C26" w:rsidP="001B0CF2">
            <w:r>
              <w:t xml:space="preserve">This paper had more than 6 APA errors. </w:t>
            </w:r>
          </w:p>
        </w:tc>
        <w:tc>
          <w:tcPr>
            <w:tcW w:w="2218" w:type="dxa"/>
          </w:tcPr>
          <w:p w:rsidR="002C1C26" w:rsidRDefault="002C1C26" w:rsidP="001B0CF2">
            <w:r>
              <w:t xml:space="preserve">This paper had no more than 4-5 APA errors. </w:t>
            </w:r>
          </w:p>
        </w:tc>
        <w:tc>
          <w:tcPr>
            <w:tcW w:w="2218" w:type="dxa"/>
          </w:tcPr>
          <w:p w:rsidR="002C1C26" w:rsidRDefault="002C1C26" w:rsidP="001B0CF2">
            <w:r>
              <w:t xml:space="preserve">This paper had no more than 2-3 APA errors. </w:t>
            </w:r>
          </w:p>
        </w:tc>
        <w:tc>
          <w:tcPr>
            <w:tcW w:w="1008" w:type="dxa"/>
          </w:tcPr>
          <w:p w:rsidR="002C1C26" w:rsidRDefault="002C1C26" w:rsidP="001B0CF2">
            <w:pPr>
              <w:jc w:val="center"/>
            </w:pPr>
          </w:p>
        </w:tc>
      </w:tr>
      <w:tr w:rsidR="002C1C26" w:rsidRPr="00D1565F" w:rsidTr="001B0CF2">
        <w:tc>
          <w:tcPr>
            <w:tcW w:w="9576" w:type="dxa"/>
            <w:gridSpan w:val="5"/>
            <w:shd w:val="clear" w:color="auto" w:fill="C2D69B" w:themeFill="accent3" w:themeFillTint="99"/>
          </w:tcPr>
          <w:p w:rsidR="002C1C26" w:rsidRPr="00D1565F" w:rsidRDefault="002C1C26" w:rsidP="001B0CF2">
            <w:pPr>
              <w:jc w:val="center"/>
              <w:rPr>
                <w:rFonts w:asciiTheme="majorHAnsi" w:hAnsiTheme="majorHAnsi"/>
                <w:b/>
              </w:rPr>
            </w:pPr>
            <w:r>
              <w:rPr>
                <w:rFonts w:asciiTheme="majorHAnsi" w:hAnsiTheme="majorHAnsi"/>
                <w:b/>
              </w:rPr>
              <w:t>ACCOMPLISHING THE PROJECT’S GOALS</w:t>
            </w:r>
          </w:p>
        </w:tc>
      </w:tr>
      <w:tr w:rsidR="002C1C26" w:rsidTr="001B0CF2">
        <w:tc>
          <w:tcPr>
            <w:tcW w:w="1915" w:type="dxa"/>
            <w:shd w:val="clear" w:color="auto" w:fill="C2D69B" w:themeFill="accent3" w:themeFillTint="99"/>
          </w:tcPr>
          <w:p w:rsidR="002C1C26" w:rsidRDefault="002C1C26" w:rsidP="001B0CF2">
            <w:r>
              <w:t>Resources and references</w:t>
            </w:r>
          </w:p>
        </w:tc>
        <w:tc>
          <w:tcPr>
            <w:tcW w:w="2217" w:type="dxa"/>
          </w:tcPr>
          <w:p w:rsidR="002C1C26" w:rsidRDefault="002C1C26" w:rsidP="001B0CF2">
            <w:r>
              <w:t xml:space="preserve">This assignment fell below the requirement of references or resources. </w:t>
            </w:r>
          </w:p>
        </w:tc>
        <w:tc>
          <w:tcPr>
            <w:tcW w:w="2218" w:type="dxa"/>
          </w:tcPr>
          <w:p w:rsidR="002C1C26" w:rsidRDefault="002C1C26" w:rsidP="001B0CF2">
            <w:r>
              <w:t xml:space="preserve">This assignment met the requirement of references or resources. </w:t>
            </w:r>
          </w:p>
        </w:tc>
        <w:tc>
          <w:tcPr>
            <w:tcW w:w="2218" w:type="dxa"/>
          </w:tcPr>
          <w:p w:rsidR="002C1C26" w:rsidRDefault="002C1C26" w:rsidP="001B0CF2">
            <w:r>
              <w:t xml:space="preserve">This assignment exceeded the minimum requirement for references or resources. </w:t>
            </w:r>
          </w:p>
        </w:tc>
        <w:tc>
          <w:tcPr>
            <w:tcW w:w="1008" w:type="dxa"/>
          </w:tcPr>
          <w:p w:rsidR="002C1C26" w:rsidRDefault="002C1C26" w:rsidP="001B0CF2">
            <w:pPr>
              <w:jc w:val="center"/>
            </w:pPr>
          </w:p>
        </w:tc>
      </w:tr>
      <w:tr w:rsidR="002C1C26" w:rsidTr="001B0CF2">
        <w:tc>
          <w:tcPr>
            <w:tcW w:w="1915" w:type="dxa"/>
            <w:shd w:val="clear" w:color="auto" w:fill="C2D69B" w:themeFill="accent3" w:themeFillTint="99"/>
          </w:tcPr>
          <w:p w:rsidR="002C1C26" w:rsidRDefault="002C1C26" w:rsidP="001B0CF2">
            <w:r>
              <w:t xml:space="preserve">Group members contributed to the decision making process as evidenced in the Groups space provided on bb. </w:t>
            </w:r>
          </w:p>
        </w:tc>
        <w:tc>
          <w:tcPr>
            <w:tcW w:w="2217" w:type="dxa"/>
          </w:tcPr>
          <w:p w:rsidR="002C1C26" w:rsidRDefault="002C1C26" w:rsidP="001B0CF2">
            <w:r>
              <w:t xml:space="preserve">The Bb Group tab showed that members of this group contributed very little to the group project. </w:t>
            </w:r>
          </w:p>
        </w:tc>
        <w:tc>
          <w:tcPr>
            <w:tcW w:w="2218" w:type="dxa"/>
          </w:tcPr>
          <w:p w:rsidR="002C1C26" w:rsidRDefault="002C1C26" w:rsidP="001B0CF2">
            <w:r>
              <w:t xml:space="preserve">The Bb Group tab showed evidence of some members contributing to the group process. </w:t>
            </w:r>
          </w:p>
        </w:tc>
        <w:tc>
          <w:tcPr>
            <w:tcW w:w="2218" w:type="dxa"/>
          </w:tcPr>
          <w:p w:rsidR="002C1C26" w:rsidRDefault="002C1C26" w:rsidP="001B0CF2">
            <w:r>
              <w:t xml:space="preserve">The Bb Group tab showed evidence of many group members going above and beyond the required group contributions. </w:t>
            </w:r>
          </w:p>
        </w:tc>
        <w:tc>
          <w:tcPr>
            <w:tcW w:w="1008" w:type="dxa"/>
          </w:tcPr>
          <w:p w:rsidR="002C1C26" w:rsidRDefault="002C1C26" w:rsidP="001B0CF2">
            <w:pPr>
              <w:jc w:val="center"/>
            </w:pPr>
          </w:p>
        </w:tc>
      </w:tr>
    </w:tbl>
    <w:p w:rsidR="002C1C26" w:rsidRPr="00654510" w:rsidRDefault="002C1C26" w:rsidP="002C1C26">
      <w:pPr>
        <w:rPr>
          <w:rFonts w:asciiTheme="majorHAnsi" w:hAnsiTheme="majorHAnsi"/>
          <w:sz w:val="24"/>
          <w:szCs w:val="24"/>
        </w:rPr>
      </w:pPr>
    </w:p>
    <w:p w:rsidR="00C717E4" w:rsidRDefault="00C717E4"/>
    <w:sectPr w:rsidR="00C717E4" w:rsidSect="002D4BA3">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FB" w:rsidRDefault="00B9783D" w:rsidP="00C77D40">
    <w:pPr>
      <w:pStyle w:val="Header"/>
      <w:jc w:val="center"/>
      <w:rPr>
        <w:rFonts w:asciiTheme="majorHAnsi" w:hAnsiTheme="majorHAnsi"/>
        <w:b/>
        <w:caps/>
        <w:sz w:val="24"/>
        <w:szCs w:val="24"/>
      </w:rPr>
    </w:pPr>
  </w:p>
  <w:p w:rsidR="009F30FB" w:rsidRPr="00C77D40" w:rsidRDefault="00B9783D" w:rsidP="009F30FB">
    <w:pPr>
      <w:pStyle w:val="Header"/>
      <w:jc w:val="center"/>
      <w:rPr>
        <w:rFonts w:asciiTheme="majorHAnsi" w:hAnsiTheme="majorHAnsi"/>
        <w:b/>
        <w:caps/>
        <w:sz w:val="24"/>
        <w:szCs w:val="24"/>
      </w:rPr>
    </w:pPr>
    <w:r>
      <w:rPr>
        <w:rFonts w:asciiTheme="majorHAnsi" w:hAnsiTheme="majorHAnsi"/>
        <w:b/>
        <w:caps/>
        <w:sz w:val="24"/>
        <w:szCs w:val="24"/>
      </w:rPr>
      <w:t>SOC 409 Senior Seminar in Behavioral Science</w:t>
    </w:r>
  </w:p>
  <w:p w:rsidR="009F30FB" w:rsidRDefault="00B9783D" w:rsidP="00C77D40">
    <w:pPr>
      <w:pStyle w:val="Header"/>
      <w:jc w:val="center"/>
      <w:rPr>
        <w:rFonts w:asciiTheme="majorHAnsi" w:hAnsiTheme="majorHAnsi"/>
        <w:b/>
        <w:caps/>
        <w:sz w:val="24"/>
        <w:szCs w:val="24"/>
      </w:rPr>
    </w:pPr>
    <w:r>
      <w:rPr>
        <w:rFonts w:asciiTheme="majorHAnsi" w:hAnsiTheme="majorHAnsi"/>
        <w:b/>
        <w:caps/>
        <w:sz w:val="24"/>
        <w:szCs w:val="24"/>
      </w:rPr>
      <w:t>EVALUATION PROJECT ASSIGNMENT: Note this is a group assignment!</w:t>
    </w:r>
  </w:p>
  <w:p w:rsidR="00C77D40" w:rsidRDefault="00B9783D" w:rsidP="00C77D40">
    <w:pPr>
      <w:pStyle w:val="Header"/>
      <w:jc w:val="center"/>
      <w:rPr>
        <w:rFonts w:asciiTheme="majorHAnsi" w:hAnsiTheme="majorHAnsi"/>
        <w:b/>
        <w:caps/>
        <w:sz w:val="24"/>
        <w:szCs w:val="24"/>
      </w:rPr>
    </w:pPr>
    <w:r w:rsidRPr="00C77D40">
      <w:rPr>
        <w:rFonts w:asciiTheme="majorHAnsi" w:hAnsiTheme="majorHAnsi"/>
        <w:b/>
        <w:caps/>
        <w:sz w:val="24"/>
        <w:szCs w:val="24"/>
      </w:rPr>
      <w:t>RUBRIC FOR GROUP EVALUATION PROJECT</w:t>
    </w:r>
  </w:p>
  <w:p w:rsidR="00C77D40" w:rsidRDefault="00B9783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compat/>
  <w:rsids>
    <w:rsidRoot w:val="002C1C26"/>
    <w:rsid w:val="002C1C26"/>
    <w:rsid w:val="0058436F"/>
    <w:rsid w:val="00B9783D"/>
    <w:rsid w:val="00C717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C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C26"/>
  </w:style>
  <w:style w:type="table" w:styleId="TableGrid">
    <w:name w:val="Table Grid"/>
    <w:basedOn w:val="TableNormal"/>
    <w:uiPriority w:val="59"/>
    <w:rsid w:val="002C1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Ostinvil</dc:creator>
  <cp:keywords/>
  <dc:description/>
  <cp:lastModifiedBy>Ostinvil</cp:lastModifiedBy>
  <cp:revision>2</cp:revision>
  <dcterms:created xsi:type="dcterms:W3CDTF">2018-02-12T07:02:00Z</dcterms:created>
  <dcterms:modified xsi:type="dcterms:W3CDTF">2018-02-12T07:02:00Z</dcterms:modified>
</cp:coreProperties>
</file>